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76E" w:rsidRPr="00083022" w:rsidRDefault="00083022" w:rsidP="000830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022">
        <w:rPr>
          <w:rFonts w:ascii="Times New Roman" w:hAnsi="Times New Roman" w:cs="Times New Roman"/>
          <w:b/>
          <w:sz w:val="24"/>
          <w:szCs w:val="24"/>
        </w:rPr>
        <w:t>Vassurány Község Önkormányzat Képviselőtestületének</w:t>
      </w:r>
    </w:p>
    <w:p w:rsidR="00083022" w:rsidRPr="00083022" w:rsidRDefault="00083022" w:rsidP="000830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022">
        <w:rPr>
          <w:rFonts w:ascii="Times New Roman" w:hAnsi="Times New Roman" w:cs="Times New Roman"/>
          <w:b/>
          <w:sz w:val="24"/>
          <w:szCs w:val="24"/>
        </w:rPr>
        <w:t>/2016.(</w:t>
      </w:r>
      <w:proofErr w:type="gramStart"/>
      <w:r w:rsidRPr="00083022">
        <w:rPr>
          <w:rFonts w:ascii="Times New Roman" w:hAnsi="Times New Roman" w:cs="Times New Roman"/>
          <w:b/>
          <w:sz w:val="24"/>
          <w:szCs w:val="24"/>
        </w:rPr>
        <w:t>X. .</w:t>
      </w:r>
      <w:proofErr w:type="gramEnd"/>
      <w:r w:rsidRPr="00083022">
        <w:rPr>
          <w:rFonts w:ascii="Times New Roman" w:hAnsi="Times New Roman" w:cs="Times New Roman"/>
          <w:b/>
          <w:sz w:val="24"/>
          <w:szCs w:val="24"/>
        </w:rPr>
        <w:t>) önkormányzati rendelete</w:t>
      </w:r>
    </w:p>
    <w:p w:rsidR="00083022" w:rsidRPr="00083022" w:rsidRDefault="00083022" w:rsidP="000830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022">
        <w:rPr>
          <w:rFonts w:ascii="Times New Roman" w:hAnsi="Times New Roman" w:cs="Times New Roman"/>
          <w:b/>
          <w:sz w:val="24"/>
          <w:szCs w:val="24"/>
        </w:rPr>
        <w:t>Vassurány Község helyi építési szabályzatáról és a község szabályozási tervéről szóló</w:t>
      </w:r>
    </w:p>
    <w:p w:rsidR="00083022" w:rsidRDefault="00083022" w:rsidP="000830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022">
        <w:rPr>
          <w:rFonts w:ascii="Times New Roman" w:hAnsi="Times New Roman" w:cs="Times New Roman"/>
          <w:b/>
          <w:sz w:val="24"/>
          <w:szCs w:val="24"/>
        </w:rPr>
        <w:t>7/2005.(X.5.) önkormányzati rendelet módosításáról</w:t>
      </w:r>
    </w:p>
    <w:p w:rsidR="00083022" w:rsidRDefault="00083022" w:rsidP="000830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22" w:rsidRDefault="00083022" w:rsidP="0008302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3022" w:rsidRDefault="00083022" w:rsidP="000830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Vassurány Község Önkormányzata Képviselőtestülete az épített környezet alakításáról és védelméről szóló 1997. évi LXXVIII. törvény 62.§ (6) bekezdés 6. pontjáb</w:t>
      </w:r>
      <w:r w:rsidR="00305C76">
        <w:rPr>
          <w:rFonts w:ascii="Times New Roman" w:hAnsi="Times New Roman" w:cs="Times New Roman"/>
          <w:sz w:val="24"/>
          <w:szCs w:val="24"/>
        </w:rPr>
        <w:t xml:space="preserve">an kapott felhatalmazás alapján, </w:t>
      </w:r>
      <w:r>
        <w:rPr>
          <w:rFonts w:ascii="Times New Roman" w:hAnsi="Times New Roman" w:cs="Times New Roman"/>
          <w:sz w:val="24"/>
          <w:szCs w:val="24"/>
        </w:rPr>
        <w:t xml:space="preserve">az Alaptörvény 32. cikk (1) bekezdés a) pontjában, a Magyarország helyi önkormányzatairól szóló 2011. évi CLXXXIX. törvény 13.§ (1) bekezdés 1. pontjában valamint az épített környezet </w:t>
      </w:r>
      <w:r w:rsidR="00702F19">
        <w:rPr>
          <w:rFonts w:ascii="Times New Roman" w:hAnsi="Times New Roman" w:cs="Times New Roman"/>
          <w:sz w:val="24"/>
          <w:szCs w:val="24"/>
        </w:rPr>
        <w:t>alakításáról és védelméről szóló 1997. évi LXXVIII. törvény 6. § (1) bekezdésében meghatározott feladatkörében eljárva a következőket rendeli el:</w:t>
      </w:r>
    </w:p>
    <w:p w:rsidR="00702F19" w:rsidRDefault="00702F19" w:rsidP="000830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427" w:rsidRDefault="00F47427" w:rsidP="000830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427" w:rsidRDefault="00F47427" w:rsidP="000830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427" w:rsidRDefault="00F47427" w:rsidP="000830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DB6" w:rsidRDefault="00064DB6" w:rsidP="00064D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46AA6">
        <w:rPr>
          <w:rFonts w:ascii="Times New Roman" w:hAnsi="Times New Roman" w:cs="Times New Roman"/>
          <w:sz w:val="24"/>
          <w:szCs w:val="24"/>
        </w:rPr>
        <w:t>.§</w:t>
      </w:r>
      <w:r w:rsidR="00046AA6">
        <w:rPr>
          <w:rFonts w:ascii="Times New Roman" w:hAnsi="Times New Roman" w:cs="Times New Roman"/>
          <w:sz w:val="24"/>
          <w:szCs w:val="24"/>
        </w:rPr>
        <w:tab/>
      </w:r>
      <w:r w:rsidRPr="00702F19">
        <w:rPr>
          <w:rFonts w:ascii="Times New Roman" w:hAnsi="Times New Roman" w:cs="Times New Roman"/>
          <w:sz w:val="24"/>
          <w:szCs w:val="24"/>
        </w:rPr>
        <w:t>Vassurány Község helyi építési szabályzatáról és a község szabályozási tervéről szóló</w:t>
      </w:r>
    </w:p>
    <w:p w:rsidR="00046AA6" w:rsidRDefault="00064DB6" w:rsidP="00064DB6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702F19">
        <w:rPr>
          <w:rFonts w:ascii="Times New Roman" w:hAnsi="Times New Roman" w:cs="Times New Roman"/>
          <w:sz w:val="24"/>
          <w:szCs w:val="24"/>
        </w:rPr>
        <w:t>7/2005.(X.5.) önkormányzati rendelet</w:t>
      </w:r>
      <w:r>
        <w:rPr>
          <w:rFonts w:ascii="Times New Roman" w:hAnsi="Times New Roman" w:cs="Times New Roman"/>
          <w:sz w:val="24"/>
          <w:szCs w:val="24"/>
        </w:rPr>
        <w:t xml:space="preserve"> (továbbiakban: Rendelet)</w:t>
      </w:r>
      <w:r>
        <w:rPr>
          <w:rFonts w:ascii="Times New Roman" w:hAnsi="Times New Roman" w:cs="Times New Roman"/>
          <w:sz w:val="24"/>
          <w:szCs w:val="24"/>
        </w:rPr>
        <w:tab/>
      </w:r>
      <w:r w:rsidR="00046AA6">
        <w:rPr>
          <w:rFonts w:ascii="Times New Roman" w:hAnsi="Times New Roman" w:cs="Times New Roman"/>
          <w:sz w:val="24"/>
          <w:szCs w:val="24"/>
        </w:rPr>
        <w:t>3.§ (1) bekezdése helyébe a</w:t>
      </w:r>
      <w:r>
        <w:rPr>
          <w:rFonts w:ascii="Times New Roman" w:hAnsi="Times New Roman" w:cs="Times New Roman"/>
          <w:sz w:val="24"/>
          <w:szCs w:val="24"/>
        </w:rPr>
        <w:t xml:space="preserve"> következő</w:t>
      </w:r>
      <w:r w:rsidR="00046AA6">
        <w:rPr>
          <w:rFonts w:ascii="Times New Roman" w:hAnsi="Times New Roman" w:cs="Times New Roman"/>
          <w:sz w:val="24"/>
          <w:szCs w:val="24"/>
        </w:rPr>
        <w:t xml:space="preserve"> rendelkezés lép:</w:t>
      </w:r>
    </w:p>
    <w:p w:rsidR="00046AA6" w:rsidRDefault="00046AA6" w:rsidP="00046AA6">
      <w:pPr>
        <w:pStyle w:val="Szvegtrzs"/>
        <w:ind w:left="708"/>
        <w:rPr>
          <w:rFonts w:ascii="Times New Roman" w:hAnsi="Times New Roman"/>
          <w:szCs w:val="24"/>
        </w:rPr>
      </w:pPr>
      <w:r w:rsidRPr="00046AA6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(1) </w:t>
      </w:r>
      <w:r w:rsidRPr="00046AA6">
        <w:rPr>
          <w:rFonts w:ascii="Times New Roman" w:hAnsi="Times New Roman"/>
          <w:szCs w:val="24"/>
        </w:rPr>
        <w:t>Kerítést ott kötelező építeni, ahol azt az élet- és vagyonbiztonság megköveteli. Örökségvédelmi okokból nem lehet kerítést építeni a 244 és 272 hrsz. telkek (volt cselédlakások) utcai telekhatárain.</w:t>
      </w:r>
      <w:r>
        <w:rPr>
          <w:rFonts w:ascii="Times New Roman" w:hAnsi="Times New Roman"/>
          <w:szCs w:val="24"/>
        </w:rPr>
        <w:t>”</w:t>
      </w:r>
    </w:p>
    <w:p w:rsidR="00046AA6" w:rsidRDefault="00046AA6" w:rsidP="00046AA6">
      <w:pPr>
        <w:pStyle w:val="Szvegtrzs"/>
        <w:rPr>
          <w:rFonts w:ascii="Times New Roman" w:hAnsi="Times New Roman"/>
          <w:szCs w:val="24"/>
        </w:rPr>
      </w:pPr>
    </w:p>
    <w:p w:rsidR="00046AA6" w:rsidRDefault="00064DB6" w:rsidP="00046AA6">
      <w:pPr>
        <w:pStyle w:val="Szvegtrzs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046AA6">
        <w:rPr>
          <w:rFonts w:ascii="Times New Roman" w:hAnsi="Times New Roman"/>
          <w:szCs w:val="24"/>
        </w:rPr>
        <w:t>.§</w:t>
      </w:r>
      <w:r w:rsidR="00046AA6">
        <w:rPr>
          <w:rFonts w:ascii="Times New Roman" w:hAnsi="Times New Roman"/>
          <w:szCs w:val="24"/>
        </w:rPr>
        <w:tab/>
        <w:t>Rendelet 6.§ (2) bekezdése helyébe a</w:t>
      </w:r>
      <w:r w:rsidR="00305C76">
        <w:rPr>
          <w:rFonts w:ascii="Times New Roman" w:hAnsi="Times New Roman"/>
          <w:szCs w:val="24"/>
        </w:rPr>
        <w:t xml:space="preserve"> következő</w:t>
      </w:r>
      <w:r w:rsidR="00046AA6">
        <w:rPr>
          <w:rFonts w:ascii="Times New Roman" w:hAnsi="Times New Roman"/>
          <w:szCs w:val="24"/>
        </w:rPr>
        <w:t xml:space="preserve"> rendelkezés lép:</w:t>
      </w:r>
    </w:p>
    <w:p w:rsidR="00046AA6" w:rsidRDefault="00046AA6" w:rsidP="00046AA6">
      <w:pPr>
        <w:pStyle w:val="Szvegtrzs"/>
        <w:ind w:left="705"/>
        <w:jc w:val="both"/>
        <w:rPr>
          <w:rFonts w:ascii="Times New Roman" w:hAnsi="Times New Roman"/>
          <w:szCs w:val="24"/>
        </w:rPr>
      </w:pPr>
      <w:r w:rsidRPr="00046AA6">
        <w:rPr>
          <w:rFonts w:ascii="Times New Roman" w:hAnsi="Times New Roman"/>
          <w:szCs w:val="24"/>
        </w:rPr>
        <w:t>„(2) A falusias lakóterületen országos jogszabályban meghatározott funkciójú építmények helyezhetők el.”</w:t>
      </w:r>
    </w:p>
    <w:p w:rsidR="00046AA6" w:rsidRDefault="00046AA6" w:rsidP="00046AA6">
      <w:pPr>
        <w:pStyle w:val="Szvegtrzs"/>
        <w:jc w:val="both"/>
        <w:rPr>
          <w:rFonts w:ascii="Times New Roman" w:hAnsi="Times New Roman"/>
          <w:szCs w:val="24"/>
        </w:rPr>
      </w:pPr>
    </w:p>
    <w:p w:rsidR="00046AA6" w:rsidRDefault="00064DB6" w:rsidP="00046AA6">
      <w:pPr>
        <w:pStyle w:val="Szvegtrzs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3.§</w:t>
      </w:r>
      <w:r>
        <w:rPr>
          <w:rFonts w:ascii="Times New Roman" w:hAnsi="Times New Roman"/>
          <w:szCs w:val="24"/>
        </w:rPr>
        <w:tab/>
      </w:r>
      <w:r w:rsidR="00046AA6">
        <w:rPr>
          <w:rFonts w:ascii="Times New Roman" w:hAnsi="Times New Roman"/>
          <w:szCs w:val="24"/>
        </w:rPr>
        <w:t>Rendelet 12.§ (4) bekezdése helyébe a</w:t>
      </w:r>
      <w:r>
        <w:rPr>
          <w:rFonts w:ascii="Times New Roman" w:hAnsi="Times New Roman"/>
          <w:szCs w:val="24"/>
        </w:rPr>
        <w:t xml:space="preserve"> következő</w:t>
      </w:r>
      <w:r w:rsidR="00046AA6">
        <w:rPr>
          <w:rFonts w:ascii="Times New Roman" w:hAnsi="Times New Roman"/>
          <w:szCs w:val="24"/>
        </w:rPr>
        <w:t xml:space="preserve"> rendelkezés lép:</w:t>
      </w:r>
    </w:p>
    <w:p w:rsidR="00046AA6" w:rsidRDefault="00046AA6" w:rsidP="00046AA6">
      <w:pPr>
        <w:pStyle w:val="rendelet"/>
        <w:numPr>
          <w:ilvl w:val="0"/>
          <w:numId w:val="0"/>
        </w:numPr>
        <w:spacing w:after="120"/>
        <w:ind w:left="705"/>
        <w:rPr>
          <w:rFonts w:ascii="Times New Roman" w:hAnsi="Times New Roman"/>
          <w:szCs w:val="24"/>
        </w:rPr>
      </w:pPr>
      <w:r w:rsidRPr="00046AA6">
        <w:rPr>
          <w:rFonts w:ascii="Times New Roman" w:hAnsi="Times New Roman"/>
          <w:szCs w:val="24"/>
        </w:rPr>
        <w:t>„(4) Az úthálózat hierarchiáját és kategorizálását e rendelet 3. melléklete tartalmazza.”</w:t>
      </w:r>
    </w:p>
    <w:p w:rsidR="00F47427" w:rsidRDefault="004A50BE" w:rsidP="002E3B34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4.§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Rendelet 15.§ (7) bekezdés a) pontja helyébe a következő rendelkezés lép:</w:t>
      </w:r>
    </w:p>
    <w:p w:rsidR="004A50BE" w:rsidRPr="004A50BE" w:rsidRDefault="004A50BE" w:rsidP="004A50BE">
      <w:pPr>
        <w:tabs>
          <w:tab w:val="num" w:pos="1560"/>
          <w:tab w:val="right" w:pos="9072"/>
        </w:tabs>
        <w:spacing w:before="120" w:after="0" w:line="240" w:lineRule="auto"/>
        <w:ind w:left="1276" w:hanging="851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ab/>
        <w:t>„a</w:t>
      </w:r>
      <w:proofErr w:type="gramStart"/>
      <w:r w:rsidRPr="004A50BE">
        <w:rPr>
          <w:rFonts w:ascii="Times New Roman" w:hAnsi="Times New Roman" w:cs="Times New Roman"/>
          <w:sz w:val="24"/>
          <w:szCs w:val="24"/>
        </w:rPr>
        <w:t>)        -</w:t>
      </w:r>
      <w:proofErr w:type="gramEnd"/>
      <w:r w:rsidRPr="004A50BE">
        <w:rPr>
          <w:rFonts w:ascii="Times New Roman" w:hAnsi="Times New Roman" w:cs="Times New Roman"/>
          <w:sz w:val="24"/>
          <w:szCs w:val="24"/>
        </w:rPr>
        <w:t xml:space="preserve">    a beépíthető telek legkisebb területe:</w:t>
      </w:r>
      <w:r w:rsidRPr="004A50BE">
        <w:rPr>
          <w:rFonts w:ascii="Times New Roman" w:hAnsi="Times New Roman" w:cs="Times New Roman"/>
          <w:sz w:val="24"/>
          <w:szCs w:val="24"/>
        </w:rPr>
        <w:tab/>
        <w:t>5 ha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>szélessége:</w:t>
      </w:r>
      <w:r w:rsidRPr="004A50BE">
        <w:rPr>
          <w:rFonts w:ascii="Times New Roman" w:hAnsi="Times New Roman" w:cs="Times New Roman"/>
          <w:sz w:val="24"/>
          <w:szCs w:val="24"/>
        </w:rPr>
        <w:tab/>
        <w:t>80,0 m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>mélysége:</w:t>
      </w:r>
      <w:r w:rsidRPr="004A50BE">
        <w:rPr>
          <w:rFonts w:ascii="Times New Roman" w:hAnsi="Times New Roman" w:cs="Times New Roman"/>
          <w:sz w:val="24"/>
          <w:szCs w:val="24"/>
        </w:rPr>
        <w:tab/>
        <w:t>200,0 m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 xml:space="preserve">az elő-, oldal- és hátsókert mérete min. 20,0 m </w:t>
      </w:r>
      <w:proofErr w:type="gramStart"/>
      <w:r w:rsidRPr="004A50BE">
        <w:rPr>
          <w:rFonts w:ascii="Times New Roman" w:hAnsi="Times New Roman" w:cs="Times New Roman"/>
          <w:sz w:val="24"/>
          <w:szCs w:val="24"/>
        </w:rPr>
        <w:t>kell</w:t>
      </w:r>
      <w:proofErr w:type="gramEnd"/>
      <w:r w:rsidRPr="004A50BE">
        <w:rPr>
          <w:rFonts w:ascii="Times New Roman" w:hAnsi="Times New Roman" w:cs="Times New Roman"/>
          <w:sz w:val="24"/>
          <w:szCs w:val="24"/>
        </w:rPr>
        <w:t xml:space="preserve"> legyen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>az építmények összesített bruttó alapterülete telkenként a 1500,0 m</w:t>
      </w:r>
      <w:r w:rsidRPr="004A50B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A50BE">
        <w:rPr>
          <w:rFonts w:ascii="Times New Roman" w:hAnsi="Times New Roman" w:cs="Times New Roman"/>
          <w:sz w:val="24"/>
          <w:szCs w:val="24"/>
        </w:rPr>
        <w:t>-t nem haladhatja meg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>a megengedett legnagyobb építménymagasság 7,5 m</w:t>
      </w:r>
    </w:p>
    <w:p w:rsidR="004A50BE" w:rsidRPr="004A50BE" w:rsidRDefault="004A50BE" w:rsidP="004A50BE">
      <w:pPr>
        <w:numPr>
          <w:ilvl w:val="0"/>
          <w:numId w:val="12"/>
        </w:numPr>
        <w:tabs>
          <w:tab w:val="num" w:pos="1418"/>
          <w:tab w:val="right" w:pos="9072"/>
        </w:tabs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4A50BE">
        <w:rPr>
          <w:rFonts w:ascii="Times New Roman" w:hAnsi="Times New Roman" w:cs="Times New Roman"/>
          <w:sz w:val="24"/>
          <w:szCs w:val="24"/>
        </w:rPr>
        <w:t>a beépítési mód szabadon</w:t>
      </w:r>
      <w:r w:rsidR="000E1116">
        <w:rPr>
          <w:rFonts w:ascii="Times New Roman" w:hAnsi="Times New Roman" w:cs="Times New Roman"/>
          <w:sz w:val="24"/>
          <w:szCs w:val="24"/>
        </w:rPr>
        <w:t xml:space="preserve"> </w:t>
      </w:r>
      <w:r w:rsidRPr="004A50BE">
        <w:rPr>
          <w:rFonts w:ascii="Times New Roman" w:hAnsi="Times New Roman" w:cs="Times New Roman"/>
          <w:sz w:val="24"/>
          <w:szCs w:val="24"/>
        </w:rPr>
        <w:t>álló</w:t>
      </w:r>
      <w:r>
        <w:rPr>
          <w:rFonts w:ascii="Times New Roman" w:hAnsi="Times New Roman" w:cs="Times New Roman"/>
          <w:sz w:val="24"/>
          <w:szCs w:val="24"/>
        </w:rPr>
        <w:t>.”</w:t>
      </w:r>
    </w:p>
    <w:p w:rsidR="004A50BE" w:rsidRDefault="004A50BE" w:rsidP="004A50BE">
      <w:pPr>
        <w:pStyle w:val="rendelet"/>
        <w:numPr>
          <w:ilvl w:val="0"/>
          <w:numId w:val="0"/>
        </w:numPr>
        <w:rPr>
          <w:sz w:val="22"/>
        </w:rPr>
      </w:pPr>
    </w:p>
    <w:p w:rsidR="00805556" w:rsidRDefault="004A50BE" w:rsidP="002E3B34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</w:t>
      </w:r>
      <w:r w:rsidR="00805556">
        <w:rPr>
          <w:rFonts w:ascii="Times New Roman" w:hAnsi="Times New Roman"/>
          <w:szCs w:val="24"/>
        </w:rPr>
        <w:t>.§</w:t>
      </w:r>
      <w:r w:rsidR="00805556">
        <w:rPr>
          <w:rFonts w:ascii="Times New Roman" w:hAnsi="Times New Roman"/>
          <w:szCs w:val="24"/>
        </w:rPr>
        <w:tab/>
      </w:r>
      <w:r w:rsidR="00805556">
        <w:rPr>
          <w:rFonts w:ascii="Times New Roman" w:hAnsi="Times New Roman"/>
          <w:szCs w:val="24"/>
        </w:rPr>
        <w:tab/>
        <w:t>(1) Rendelet 16.§ (5) bekezdés a) pontja helyébe a</w:t>
      </w:r>
      <w:r w:rsidR="00064DB6">
        <w:rPr>
          <w:rFonts w:ascii="Times New Roman" w:hAnsi="Times New Roman"/>
          <w:szCs w:val="24"/>
        </w:rPr>
        <w:t xml:space="preserve"> következő</w:t>
      </w:r>
      <w:r w:rsidR="00805556">
        <w:rPr>
          <w:rFonts w:ascii="Times New Roman" w:hAnsi="Times New Roman"/>
          <w:szCs w:val="24"/>
        </w:rPr>
        <w:t xml:space="preserve"> rendelkezés lép:</w:t>
      </w:r>
    </w:p>
    <w:p w:rsidR="00805556" w:rsidRPr="00805556" w:rsidRDefault="00805556" w:rsidP="002E3B34">
      <w:pPr>
        <w:tabs>
          <w:tab w:val="num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556">
        <w:rPr>
          <w:rFonts w:ascii="Times New Roman" w:hAnsi="Times New Roman" w:cs="Times New Roman"/>
          <w:sz w:val="24"/>
          <w:szCs w:val="24"/>
        </w:rPr>
        <w:t xml:space="preserve">„(a) </w:t>
      </w:r>
      <w:r w:rsidRPr="00805556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C074DBD" wp14:editId="3F3E487E">
                <wp:simplePos x="0" y="0"/>
                <wp:positionH relativeFrom="column">
                  <wp:posOffset>850265</wp:posOffset>
                </wp:positionH>
                <wp:positionV relativeFrom="paragraph">
                  <wp:posOffset>-118745</wp:posOffset>
                </wp:positionV>
                <wp:extent cx="344805" cy="247015"/>
                <wp:effectExtent l="6350" t="10160" r="10795" b="9525"/>
                <wp:wrapNone/>
                <wp:docPr id="1" name="Ellipszi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805" cy="2470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5C76" w:rsidRDefault="00305C76" w:rsidP="00805556">
                            <w:pPr>
                              <w:pStyle w:val="cmtrv"/>
                            </w:pPr>
                            <w:r>
                              <w:t>ÁM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C074DBD" id="Ellipszis 1" o:spid="_x0000_s1026" style="position:absolute;left:0;text-align:left;margin-left:66.95pt;margin-top:-9.35pt;width:27.15pt;height:19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" o:allowincell="f" strokeweight=".5pt">
                <v:textbox inset="0,0,0,0">
                  <w:txbxContent>
                    <w:p w:rsidR="00305C76" w:rsidRDefault="00305C76" w:rsidP="00805556">
                      <w:pPr>
                        <w:pStyle w:val="cmtrv"/>
                      </w:pPr>
                      <w:r>
                        <w:t>ÁM</w:t>
                      </w:r>
                    </w:p>
                  </w:txbxContent>
                </v:textbox>
              </v:oval>
            </w:pict>
          </mc:Fallback>
        </mc:AlternateContent>
      </w:r>
      <w:proofErr w:type="gramStart"/>
      <w:r w:rsidRPr="00805556">
        <w:rPr>
          <w:rFonts w:ascii="Times New Roman" w:hAnsi="Times New Roman" w:cs="Times New Roman"/>
          <w:sz w:val="24"/>
          <w:szCs w:val="24"/>
        </w:rPr>
        <w:t>Az            öve</w:t>
      </w:r>
      <w:proofErr w:type="gramEnd"/>
      <w:r w:rsidRPr="00805556">
        <w:rPr>
          <w:rFonts w:ascii="Times New Roman" w:hAnsi="Times New Roman" w:cs="Times New Roman"/>
          <w:sz w:val="24"/>
          <w:szCs w:val="24"/>
        </w:rPr>
        <w:t xml:space="preserve">   övezett elsősorban környezetvédelmi szempontból további </w:t>
      </w:r>
    </w:p>
    <w:p w:rsidR="00805556" w:rsidRPr="00805556" w:rsidRDefault="00805556" w:rsidP="002E3B34">
      <w:pPr>
        <w:tabs>
          <w:tab w:val="num" w:pos="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55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05556">
        <w:rPr>
          <w:rFonts w:ascii="Times New Roman" w:hAnsi="Times New Roman" w:cs="Times New Roman"/>
          <w:sz w:val="24"/>
          <w:szCs w:val="24"/>
        </w:rPr>
        <w:t>alövezetekre</w:t>
      </w:r>
      <w:proofErr w:type="spellEnd"/>
      <w:r w:rsidRPr="00805556">
        <w:rPr>
          <w:rFonts w:ascii="Times New Roman" w:hAnsi="Times New Roman" w:cs="Times New Roman"/>
          <w:sz w:val="24"/>
          <w:szCs w:val="24"/>
        </w:rPr>
        <w:t xml:space="preserve"> oszlik:</w:t>
      </w:r>
    </w:p>
    <w:p w:rsidR="00805556" w:rsidRPr="00805556" w:rsidRDefault="00805556" w:rsidP="002E3B34">
      <w:pPr>
        <w:pStyle w:val="Listaszerbekezds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5556">
        <w:rPr>
          <w:rFonts w:ascii="Times New Roman" w:hAnsi="Times New Roman" w:cs="Times New Roman"/>
          <w:sz w:val="24"/>
          <w:szCs w:val="24"/>
        </w:rPr>
        <w:t xml:space="preserve">Az </w:t>
      </w:r>
      <w:r w:rsidRPr="00805556">
        <w:rPr>
          <w:rFonts w:ascii="Times New Roman" w:hAnsi="Times New Roman" w:cs="Times New Roman"/>
          <w:b/>
          <w:sz w:val="24"/>
          <w:szCs w:val="24"/>
        </w:rPr>
        <w:t>(ÁM-1)</w:t>
      </w:r>
      <w:r w:rsidRPr="00805556">
        <w:rPr>
          <w:rFonts w:ascii="Times New Roman" w:hAnsi="Times New Roman" w:cs="Times New Roman"/>
          <w:sz w:val="24"/>
          <w:szCs w:val="24"/>
        </w:rPr>
        <w:t xml:space="preserve"> övezet az épített környezet védelme, valamint vízvédelmi okokból </w:t>
      </w:r>
      <w:proofErr w:type="gramStart"/>
      <w:r w:rsidRPr="00805556">
        <w:rPr>
          <w:rFonts w:ascii="Times New Roman" w:hAnsi="Times New Roman" w:cs="Times New Roman"/>
          <w:sz w:val="24"/>
          <w:szCs w:val="24"/>
        </w:rPr>
        <w:t xml:space="preserve">a </w:t>
      </w:r>
      <w:r w:rsidRPr="00805556">
        <w:rPr>
          <w:rFonts w:ascii="Times New Roman" w:hAnsi="Times New Roman" w:cs="Times New Roman"/>
          <w:color w:val="7030A0"/>
          <w:sz w:val="24"/>
          <w:szCs w:val="24"/>
        </w:rPr>
        <w:t xml:space="preserve"> </w:t>
      </w:r>
      <w:r w:rsidRPr="00805556">
        <w:rPr>
          <w:rFonts w:ascii="Times New Roman" w:hAnsi="Times New Roman" w:cs="Times New Roman"/>
          <w:sz w:val="24"/>
          <w:szCs w:val="24"/>
        </w:rPr>
        <w:t>kevésbé</w:t>
      </w:r>
      <w:proofErr w:type="gramEnd"/>
      <w:r w:rsidRPr="00805556">
        <w:rPr>
          <w:rFonts w:ascii="Times New Roman" w:hAnsi="Times New Roman" w:cs="Times New Roman"/>
          <w:sz w:val="24"/>
          <w:szCs w:val="24"/>
        </w:rPr>
        <w:t xml:space="preserve"> terhelhető területek</w:t>
      </w:r>
    </w:p>
    <w:p w:rsidR="00805556" w:rsidRPr="00805556" w:rsidRDefault="00805556" w:rsidP="002E3B34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5556">
        <w:rPr>
          <w:rFonts w:ascii="Times New Roman" w:hAnsi="Times New Roman" w:cs="Times New Roman"/>
          <w:sz w:val="24"/>
          <w:szCs w:val="24"/>
        </w:rPr>
        <w:t>ab</w:t>
      </w:r>
      <w:proofErr w:type="gramEnd"/>
      <w:r w:rsidRPr="00805556">
        <w:rPr>
          <w:rFonts w:ascii="Times New Roman" w:hAnsi="Times New Roman" w:cs="Times New Roman"/>
          <w:sz w:val="24"/>
          <w:szCs w:val="24"/>
        </w:rPr>
        <w:t xml:space="preserve">) Az </w:t>
      </w:r>
      <w:r w:rsidRPr="00805556">
        <w:rPr>
          <w:rFonts w:ascii="Times New Roman" w:hAnsi="Times New Roman" w:cs="Times New Roman"/>
          <w:b/>
          <w:sz w:val="24"/>
          <w:szCs w:val="24"/>
        </w:rPr>
        <w:t xml:space="preserve">(ÁM-2) </w:t>
      </w:r>
      <w:r w:rsidRPr="00805556">
        <w:rPr>
          <w:rFonts w:ascii="Times New Roman" w:hAnsi="Times New Roman" w:cs="Times New Roman"/>
          <w:sz w:val="24"/>
          <w:szCs w:val="24"/>
        </w:rPr>
        <w:t xml:space="preserve">a környezetvédelmi szempontból kevésbé érzékeny területek övezete.” </w:t>
      </w:r>
    </w:p>
    <w:p w:rsidR="002E3B34" w:rsidRDefault="00FD414E" w:rsidP="002E3B34">
      <w:pPr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3B3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2</w:t>
      </w:r>
      <w:r w:rsidR="002E3B34">
        <w:rPr>
          <w:rFonts w:ascii="Times New Roman" w:hAnsi="Times New Roman" w:cs="Times New Roman"/>
          <w:sz w:val="24"/>
          <w:szCs w:val="24"/>
        </w:rPr>
        <w:t>) Rendelet 16.§ (11) bekezdés b) pontja helyébe a</w:t>
      </w:r>
      <w:r w:rsidR="00064DB6">
        <w:rPr>
          <w:rFonts w:ascii="Times New Roman" w:hAnsi="Times New Roman" w:cs="Times New Roman"/>
          <w:sz w:val="24"/>
          <w:szCs w:val="24"/>
        </w:rPr>
        <w:t xml:space="preserve"> következő</w:t>
      </w:r>
      <w:r w:rsidR="002E3B34">
        <w:rPr>
          <w:rFonts w:ascii="Times New Roman" w:hAnsi="Times New Roman" w:cs="Times New Roman"/>
          <w:sz w:val="24"/>
          <w:szCs w:val="24"/>
        </w:rPr>
        <w:t xml:space="preserve"> rendelkezés lép:</w:t>
      </w:r>
    </w:p>
    <w:p w:rsidR="002E3B34" w:rsidRPr="002E3B34" w:rsidRDefault="002E3B34" w:rsidP="002E3B34">
      <w:pPr>
        <w:tabs>
          <w:tab w:val="num" w:pos="1701"/>
        </w:tabs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>„b) Beépítés részletes előírásai: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>beépíthető telekterület: min. 3000 m</w:t>
      </w:r>
      <w:r w:rsidRPr="002E3B34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 xml:space="preserve">beépítettség: </w:t>
      </w:r>
      <w:proofErr w:type="spellStart"/>
      <w:r w:rsidRPr="002E3B34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Pr="002E3B34">
        <w:rPr>
          <w:rFonts w:ascii="Times New Roman" w:hAnsi="Times New Roman" w:cs="Times New Roman"/>
          <w:sz w:val="24"/>
          <w:szCs w:val="24"/>
        </w:rPr>
        <w:t>. 10 %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lastRenderedPageBreak/>
        <w:t xml:space="preserve">építménymagasság: </w:t>
      </w:r>
      <w:proofErr w:type="spellStart"/>
      <w:r w:rsidRPr="002E3B34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Pr="002E3B34">
        <w:rPr>
          <w:rFonts w:ascii="Times New Roman" w:hAnsi="Times New Roman" w:cs="Times New Roman"/>
          <w:sz w:val="24"/>
          <w:szCs w:val="24"/>
        </w:rPr>
        <w:t>. 7,5 m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>beépítési mód: szabadon</w:t>
      </w:r>
      <w:r w:rsidR="000E1116">
        <w:rPr>
          <w:rFonts w:ascii="Times New Roman" w:hAnsi="Times New Roman" w:cs="Times New Roman"/>
          <w:sz w:val="24"/>
          <w:szCs w:val="24"/>
        </w:rPr>
        <w:t xml:space="preserve"> </w:t>
      </w:r>
      <w:r w:rsidRPr="002E3B34">
        <w:rPr>
          <w:rFonts w:ascii="Times New Roman" w:hAnsi="Times New Roman" w:cs="Times New Roman"/>
          <w:sz w:val="24"/>
          <w:szCs w:val="24"/>
        </w:rPr>
        <w:t>álló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>előkert: min. 10,0 m</w:t>
      </w:r>
    </w:p>
    <w:p w:rsidR="002E3B34" w:rsidRPr="002E3B34" w:rsidRDefault="002E3B34" w:rsidP="002E3B34">
      <w:pPr>
        <w:numPr>
          <w:ilvl w:val="0"/>
          <w:numId w:val="5"/>
        </w:numPr>
        <w:spacing w:after="0" w:line="240" w:lineRule="auto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2E3B34">
        <w:rPr>
          <w:rFonts w:ascii="Times New Roman" w:hAnsi="Times New Roman" w:cs="Times New Roman"/>
          <w:sz w:val="24"/>
          <w:szCs w:val="24"/>
        </w:rPr>
        <w:t>zöldfelületi arány (jellemzően fásítással): min. 30 %”</w:t>
      </w:r>
    </w:p>
    <w:p w:rsidR="002E3B34" w:rsidRDefault="002E3B34" w:rsidP="002E3B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3B34" w:rsidRDefault="004A50BE" w:rsidP="002E3B3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E3B34">
        <w:rPr>
          <w:rFonts w:ascii="Times New Roman" w:hAnsi="Times New Roman" w:cs="Times New Roman"/>
          <w:sz w:val="24"/>
          <w:szCs w:val="24"/>
        </w:rPr>
        <w:t>.§</w:t>
      </w:r>
      <w:r w:rsidR="002E3B34">
        <w:rPr>
          <w:rFonts w:ascii="Times New Roman" w:hAnsi="Times New Roman" w:cs="Times New Roman"/>
          <w:sz w:val="24"/>
          <w:szCs w:val="24"/>
        </w:rPr>
        <w:tab/>
        <w:t>Rendelet 21.§ (3) bekezdése helyébe a</w:t>
      </w:r>
      <w:r w:rsidR="00064DB6">
        <w:rPr>
          <w:rFonts w:ascii="Times New Roman" w:hAnsi="Times New Roman" w:cs="Times New Roman"/>
          <w:sz w:val="24"/>
          <w:szCs w:val="24"/>
        </w:rPr>
        <w:t xml:space="preserve"> következő</w:t>
      </w:r>
      <w:r w:rsidR="002E3B34">
        <w:rPr>
          <w:rFonts w:ascii="Times New Roman" w:hAnsi="Times New Roman" w:cs="Times New Roman"/>
          <w:sz w:val="24"/>
          <w:szCs w:val="24"/>
        </w:rPr>
        <w:t xml:space="preserve"> rendelkezés lép:</w:t>
      </w:r>
    </w:p>
    <w:p w:rsidR="002E3B34" w:rsidRDefault="00BC3E00" w:rsidP="00BC3E00">
      <w:pPr>
        <w:pStyle w:val="rendelet"/>
        <w:numPr>
          <w:ilvl w:val="0"/>
          <w:numId w:val="0"/>
        </w:numPr>
        <w:ind w:left="708"/>
        <w:rPr>
          <w:rFonts w:ascii="Times New Roman" w:hAnsi="Times New Roman"/>
          <w:szCs w:val="24"/>
        </w:rPr>
      </w:pPr>
      <w:r w:rsidRPr="00BC3E00">
        <w:rPr>
          <w:rFonts w:ascii="Times New Roman" w:hAnsi="Times New Roman"/>
          <w:szCs w:val="24"/>
        </w:rPr>
        <w:t xml:space="preserve">„(3) </w:t>
      </w:r>
      <w:r w:rsidR="002E3B34" w:rsidRPr="00BC3E00">
        <w:rPr>
          <w:rFonts w:ascii="Times New Roman" w:hAnsi="Times New Roman"/>
          <w:szCs w:val="24"/>
        </w:rPr>
        <w:t>Föld feletti szigetelt nagy- és kisfeszültségű vezeték biztonsági övezete minden irányban a vezeték szélső pontjától mért 0,5 m távolság</w:t>
      </w:r>
      <w:r w:rsidRPr="00BC3E00">
        <w:rPr>
          <w:rFonts w:ascii="Times New Roman" w:hAnsi="Times New Roman"/>
          <w:szCs w:val="24"/>
        </w:rPr>
        <w:t>.”</w:t>
      </w:r>
    </w:p>
    <w:p w:rsidR="002C35A9" w:rsidRDefault="002C35A9" w:rsidP="002C35A9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</w:p>
    <w:p w:rsidR="002C35A9" w:rsidRDefault="002C35A9" w:rsidP="002C35A9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7.§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Rendelet 19.§ (1) bekezdés c) pontja helyébe a következő rendelkezés lép:</w:t>
      </w:r>
    </w:p>
    <w:p w:rsidR="002C35A9" w:rsidRPr="002C35A9" w:rsidRDefault="002C35A9" w:rsidP="000E1116">
      <w:pPr>
        <w:pStyle w:val="rendelet"/>
        <w:numPr>
          <w:ilvl w:val="0"/>
          <w:numId w:val="0"/>
        </w:numPr>
        <w:ind w:left="708"/>
        <w:rPr>
          <w:rFonts w:ascii="Times New Roman" w:hAnsi="Times New Roman"/>
          <w:szCs w:val="24"/>
        </w:rPr>
      </w:pPr>
      <w:r w:rsidRPr="002C35A9">
        <w:rPr>
          <w:rFonts w:ascii="Times New Roman" w:hAnsi="Times New Roman"/>
          <w:szCs w:val="24"/>
        </w:rPr>
        <w:t xml:space="preserve">„c) Minden olyan esetben, amikor lelet vagy jelenség kerül elő, a </w:t>
      </w:r>
      <w:r w:rsidR="000E1116">
        <w:rPr>
          <w:rFonts w:ascii="Times New Roman" w:hAnsi="Times New Roman"/>
          <w:szCs w:val="24"/>
        </w:rPr>
        <w:t xml:space="preserve">területileg illetékes múzeumot </w:t>
      </w:r>
      <w:r w:rsidRPr="002C35A9">
        <w:rPr>
          <w:rFonts w:ascii="Times New Roman" w:hAnsi="Times New Roman"/>
          <w:szCs w:val="24"/>
        </w:rPr>
        <w:t>értesíteni kell és a továbbiakban a múzeum nyilatkozatának megfelelően kell eljárni.</w:t>
      </w:r>
      <w:r w:rsidR="000E1116">
        <w:rPr>
          <w:rFonts w:ascii="Times New Roman" w:hAnsi="Times New Roman"/>
          <w:szCs w:val="24"/>
        </w:rPr>
        <w:t>”</w:t>
      </w:r>
    </w:p>
    <w:p w:rsidR="002C35A9" w:rsidRDefault="002C35A9" w:rsidP="002C35A9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color w:val="C00000"/>
          <w:szCs w:val="24"/>
        </w:rPr>
      </w:pPr>
    </w:p>
    <w:p w:rsidR="000E1116" w:rsidRDefault="000E1116" w:rsidP="002C35A9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8.§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>Rendelet 20.§ (2) bekezdése helyébe a következő rendelkezés lép:</w:t>
      </w:r>
    </w:p>
    <w:p w:rsidR="000E1116" w:rsidRPr="000E1116" w:rsidRDefault="000E1116" w:rsidP="000E1116">
      <w:pPr>
        <w:pStyle w:val="rendelet"/>
        <w:numPr>
          <w:ilvl w:val="0"/>
          <w:numId w:val="0"/>
        </w:numPr>
        <w:ind w:left="708" w:firstLine="1"/>
        <w:rPr>
          <w:rFonts w:ascii="Times New Roman" w:hAnsi="Times New Roman"/>
          <w:szCs w:val="24"/>
        </w:rPr>
      </w:pPr>
      <w:r w:rsidRPr="000E1116">
        <w:rPr>
          <w:rFonts w:ascii="Times New Roman" w:hAnsi="Times New Roman"/>
          <w:szCs w:val="24"/>
        </w:rPr>
        <w:t>„(2) A kastélyhoz tartozó belső major területére, amennyiben a kastélytól elkülönítve hasznosítják, részletes szabályozási tervet kell készíteni. Olyan funkció helyezhető el benne, amelynek befogadása épületállománya túlnyomó többségének továbbélését lehetővé teszi.”</w:t>
      </w:r>
    </w:p>
    <w:p w:rsidR="000E1116" w:rsidRDefault="000E1116" w:rsidP="00FB55F6">
      <w:pPr>
        <w:pStyle w:val="Listaszerbekezds1"/>
        <w:ind w:left="0"/>
        <w:jc w:val="both"/>
      </w:pPr>
    </w:p>
    <w:p w:rsidR="000E1116" w:rsidRDefault="000E1116" w:rsidP="00FB55F6">
      <w:pPr>
        <w:pStyle w:val="Listaszerbekezds1"/>
        <w:ind w:left="0"/>
        <w:jc w:val="both"/>
      </w:pPr>
      <w:r>
        <w:t>9</w:t>
      </w:r>
      <w:r w:rsidR="00F47427">
        <w:t xml:space="preserve">.§ </w:t>
      </w:r>
      <w:r>
        <w:tab/>
        <w:t>Rendelet kiegészül jelen rendelet 1. mellékletével.</w:t>
      </w:r>
    </w:p>
    <w:p w:rsidR="000E1116" w:rsidRDefault="000E1116" w:rsidP="00FB55F6">
      <w:pPr>
        <w:pStyle w:val="Listaszerbekezds1"/>
        <w:ind w:left="0"/>
        <w:jc w:val="both"/>
      </w:pPr>
    </w:p>
    <w:p w:rsidR="00FB55F6" w:rsidRDefault="000E1116" w:rsidP="00FB55F6">
      <w:pPr>
        <w:pStyle w:val="Listaszerbekezds1"/>
        <w:ind w:left="0"/>
        <w:jc w:val="both"/>
        <w:rPr>
          <w:color w:val="000000" w:themeColor="text1"/>
        </w:rPr>
      </w:pPr>
      <w:r>
        <w:t>10.§</w:t>
      </w:r>
      <w:r w:rsidR="00F47427">
        <w:tab/>
      </w:r>
      <w:r w:rsidR="00FB55F6" w:rsidRPr="00FB55F6">
        <w:t xml:space="preserve">(1) </w:t>
      </w:r>
      <w:r w:rsidR="00FB55F6" w:rsidRPr="00FB55F6">
        <w:rPr>
          <w:color w:val="000000" w:themeColor="text1"/>
        </w:rPr>
        <w:t xml:space="preserve">A jelen rendelet </w:t>
      </w:r>
      <w:proofErr w:type="gramStart"/>
      <w:r w:rsidR="00FB55F6" w:rsidRPr="00FB55F6">
        <w:rPr>
          <w:color w:val="000000" w:themeColor="text1"/>
        </w:rPr>
        <w:t xml:space="preserve">2016. </w:t>
      </w:r>
      <w:r w:rsidR="00FB55F6">
        <w:rPr>
          <w:color w:val="000000" w:themeColor="text1"/>
        </w:rPr>
        <w:t xml:space="preserve">  </w:t>
      </w:r>
      <w:proofErr w:type="spellStart"/>
      <w:r w:rsidR="00FB55F6" w:rsidRPr="00FB55F6">
        <w:rPr>
          <w:color w:val="000000" w:themeColor="text1"/>
        </w:rPr>
        <w:t>-</w:t>
      </w:r>
      <w:proofErr w:type="gramEnd"/>
      <w:r w:rsidR="00FB55F6" w:rsidRPr="00FB55F6">
        <w:rPr>
          <w:color w:val="000000" w:themeColor="text1"/>
        </w:rPr>
        <w:t>án</w:t>
      </w:r>
      <w:proofErr w:type="spellEnd"/>
      <w:r w:rsidR="00FB55F6" w:rsidRPr="00FB55F6">
        <w:rPr>
          <w:color w:val="000000" w:themeColor="text1"/>
        </w:rPr>
        <w:t xml:space="preserve"> lép hatályba és a hatályba lépést követő nap </w:t>
      </w:r>
    </w:p>
    <w:p w:rsidR="00FB55F6" w:rsidRPr="00FB55F6" w:rsidRDefault="00FB55F6" w:rsidP="00FB55F6">
      <w:pPr>
        <w:pStyle w:val="Listaszerbekezds1"/>
        <w:ind w:left="0"/>
        <w:jc w:val="both"/>
        <w:rPr>
          <w:color w:val="000000" w:themeColor="text1"/>
        </w:rPr>
      </w:pPr>
      <w:r>
        <w:rPr>
          <w:color w:val="000000" w:themeColor="text1"/>
        </w:rPr>
        <w:tab/>
      </w:r>
      <w:proofErr w:type="gramStart"/>
      <w:r w:rsidRPr="00FB55F6">
        <w:rPr>
          <w:color w:val="000000" w:themeColor="text1"/>
        </w:rPr>
        <w:t>hatályát</w:t>
      </w:r>
      <w:proofErr w:type="gramEnd"/>
      <w:r>
        <w:rPr>
          <w:color w:val="000000" w:themeColor="text1"/>
        </w:rPr>
        <w:t xml:space="preserve"> </w:t>
      </w:r>
      <w:r w:rsidRPr="00FB55F6">
        <w:rPr>
          <w:color w:val="000000" w:themeColor="text1"/>
        </w:rPr>
        <w:t>veszti.</w:t>
      </w:r>
    </w:p>
    <w:p w:rsidR="004A50BE" w:rsidRDefault="004A50B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BF4957" w:rsidRDefault="004A50BE" w:rsidP="00FB55F6">
      <w:pPr>
        <w:pStyle w:val="rendelet"/>
        <w:numPr>
          <w:ilvl w:val="0"/>
          <w:numId w:val="0"/>
        </w:numPr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(2) </w:t>
      </w:r>
      <w:r w:rsidR="000E1116">
        <w:rPr>
          <w:rFonts w:ascii="Times New Roman" w:hAnsi="Times New Roman"/>
          <w:szCs w:val="24"/>
        </w:rPr>
        <w:t>H</w:t>
      </w:r>
      <w:r w:rsidR="00FB55F6">
        <w:rPr>
          <w:rFonts w:ascii="Times New Roman" w:hAnsi="Times New Roman"/>
          <w:szCs w:val="24"/>
        </w:rPr>
        <w:t>atályát veszti a R</w:t>
      </w:r>
      <w:r w:rsidR="00064DB6">
        <w:rPr>
          <w:rFonts w:ascii="Times New Roman" w:hAnsi="Times New Roman"/>
          <w:szCs w:val="24"/>
        </w:rPr>
        <w:t>endelet</w:t>
      </w:r>
      <w:r w:rsidR="00FD414E">
        <w:rPr>
          <w:rFonts w:ascii="Times New Roman" w:hAnsi="Times New Roman"/>
          <w:szCs w:val="24"/>
        </w:rPr>
        <w:t xml:space="preserve"> 1.§ (2) bekezdése</w:t>
      </w:r>
      <w:proofErr w:type="gramStart"/>
      <w:r w:rsidR="00FD414E">
        <w:rPr>
          <w:rFonts w:ascii="Times New Roman" w:hAnsi="Times New Roman"/>
          <w:szCs w:val="24"/>
        </w:rPr>
        <w:t xml:space="preserve">, </w:t>
      </w:r>
      <w:r w:rsidR="00064DB6">
        <w:rPr>
          <w:rFonts w:ascii="Times New Roman" w:hAnsi="Times New Roman"/>
          <w:szCs w:val="24"/>
        </w:rPr>
        <w:t xml:space="preserve"> 2</w:t>
      </w:r>
      <w:proofErr w:type="gramEnd"/>
      <w:r w:rsidR="00064DB6">
        <w:rPr>
          <w:rFonts w:ascii="Times New Roman" w:hAnsi="Times New Roman"/>
          <w:szCs w:val="24"/>
        </w:rPr>
        <w:t>.§ (</w:t>
      </w:r>
      <w:proofErr w:type="spellStart"/>
      <w:r w:rsidR="00064DB6">
        <w:rPr>
          <w:rFonts w:ascii="Times New Roman" w:hAnsi="Times New Roman"/>
          <w:szCs w:val="24"/>
        </w:rPr>
        <w:t>2</w:t>
      </w:r>
      <w:proofErr w:type="spellEnd"/>
      <w:r w:rsidR="00064DB6">
        <w:rPr>
          <w:rFonts w:ascii="Times New Roman" w:hAnsi="Times New Roman"/>
          <w:szCs w:val="24"/>
        </w:rPr>
        <w:t xml:space="preserve">) bekezdése, </w:t>
      </w:r>
      <w:r w:rsidR="00FB55F6">
        <w:rPr>
          <w:rFonts w:ascii="Times New Roman" w:hAnsi="Times New Roman"/>
          <w:szCs w:val="24"/>
        </w:rPr>
        <w:t xml:space="preserve"> </w:t>
      </w:r>
      <w:r w:rsidR="00064DB6">
        <w:rPr>
          <w:rFonts w:ascii="Times New Roman" w:hAnsi="Times New Roman"/>
          <w:szCs w:val="24"/>
        </w:rPr>
        <w:t>4.§</w:t>
      </w:r>
      <w:proofErr w:type="spellStart"/>
      <w:r w:rsidR="00064DB6">
        <w:rPr>
          <w:rFonts w:ascii="Times New Roman" w:hAnsi="Times New Roman"/>
          <w:szCs w:val="24"/>
        </w:rPr>
        <w:t>-sa</w:t>
      </w:r>
      <w:proofErr w:type="spellEnd"/>
      <w:r w:rsidR="00064DB6">
        <w:rPr>
          <w:rFonts w:ascii="Times New Roman" w:hAnsi="Times New Roman"/>
          <w:szCs w:val="24"/>
        </w:rPr>
        <w:t>,</w:t>
      </w:r>
      <w:r w:rsidR="00F47427">
        <w:rPr>
          <w:rFonts w:ascii="Times New Roman" w:hAnsi="Times New Roman"/>
          <w:szCs w:val="24"/>
        </w:rPr>
        <w:t xml:space="preserve"> 1</w:t>
      </w:r>
      <w:r w:rsidR="00064DB6">
        <w:rPr>
          <w:rFonts w:ascii="Times New Roman" w:hAnsi="Times New Roman"/>
          <w:szCs w:val="24"/>
        </w:rPr>
        <w:t>0.§ (2)</w:t>
      </w:r>
    </w:p>
    <w:p w:rsidR="00BF4957" w:rsidRDefault="00064DB6" w:rsidP="00F47427">
      <w:pPr>
        <w:pStyle w:val="rendelet"/>
        <w:numPr>
          <w:ilvl w:val="0"/>
          <w:numId w:val="0"/>
        </w:numPr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bekezdése</w:t>
      </w:r>
      <w:proofErr w:type="gramEnd"/>
      <w:r>
        <w:rPr>
          <w:rFonts w:ascii="Times New Roman" w:hAnsi="Times New Roman"/>
          <w:szCs w:val="24"/>
        </w:rPr>
        <w:t xml:space="preserve">, </w:t>
      </w:r>
      <w:r w:rsidR="002C35A9">
        <w:rPr>
          <w:rFonts w:ascii="Times New Roman" w:hAnsi="Times New Roman"/>
          <w:szCs w:val="24"/>
        </w:rPr>
        <w:t>11.§ (2) bekezdés második mondata,</w:t>
      </w:r>
      <w:r>
        <w:rPr>
          <w:rFonts w:ascii="Times New Roman" w:hAnsi="Times New Roman"/>
          <w:szCs w:val="24"/>
        </w:rPr>
        <w:t>12.§ (5) bekezdése</w:t>
      </w:r>
      <w:r w:rsidR="00F47427">
        <w:rPr>
          <w:rFonts w:ascii="Times New Roman" w:hAnsi="Times New Roman"/>
          <w:szCs w:val="24"/>
        </w:rPr>
        <w:t xml:space="preserve">, </w:t>
      </w:r>
      <w:r w:rsidR="006F57C1" w:rsidRPr="00805556">
        <w:rPr>
          <w:rFonts w:ascii="Times New Roman" w:hAnsi="Times New Roman"/>
          <w:szCs w:val="24"/>
        </w:rPr>
        <w:t>16.§ (5) bekezdés</w:t>
      </w:r>
    </w:p>
    <w:p w:rsidR="00F47427" w:rsidRDefault="006F57C1" w:rsidP="00BF4957">
      <w:pPr>
        <w:pStyle w:val="rendelet"/>
        <w:numPr>
          <w:ilvl w:val="0"/>
          <w:numId w:val="0"/>
        </w:numPr>
        <w:ind w:left="708"/>
        <w:rPr>
          <w:rFonts w:ascii="Times New Roman" w:hAnsi="Times New Roman"/>
          <w:szCs w:val="24"/>
        </w:rPr>
      </w:pPr>
      <w:r w:rsidRPr="00805556">
        <w:rPr>
          <w:rFonts w:ascii="Times New Roman" w:hAnsi="Times New Roman"/>
          <w:szCs w:val="24"/>
        </w:rPr>
        <w:t xml:space="preserve"> b)</w:t>
      </w:r>
      <w:r>
        <w:rPr>
          <w:rFonts w:ascii="Times New Roman" w:hAnsi="Times New Roman"/>
          <w:szCs w:val="24"/>
        </w:rPr>
        <w:t>, c)</w:t>
      </w:r>
      <w:r w:rsidRPr="00805556">
        <w:rPr>
          <w:rFonts w:ascii="Times New Roman" w:hAnsi="Times New Roman"/>
          <w:szCs w:val="24"/>
        </w:rPr>
        <w:t xml:space="preserve"> </w:t>
      </w:r>
      <w:proofErr w:type="gramStart"/>
      <w:r w:rsidRPr="00805556">
        <w:rPr>
          <w:rFonts w:ascii="Times New Roman" w:hAnsi="Times New Roman"/>
          <w:szCs w:val="24"/>
        </w:rPr>
        <w:t>pontja</w:t>
      </w:r>
      <w:r>
        <w:rPr>
          <w:rFonts w:ascii="Times New Roman" w:hAnsi="Times New Roman"/>
          <w:szCs w:val="24"/>
        </w:rPr>
        <w:t xml:space="preserve"> ,</w:t>
      </w:r>
      <w:r w:rsidR="00F47427">
        <w:rPr>
          <w:rFonts w:ascii="Times New Roman" w:hAnsi="Times New Roman"/>
          <w:szCs w:val="24"/>
        </w:rPr>
        <w:t>18</w:t>
      </w:r>
      <w:proofErr w:type="gramEnd"/>
      <w:r w:rsidR="00F47427">
        <w:rPr>
          <w:rFonts w:ascii="Times New Roman" w:hAnsi="Times New Roman"/>
          <w:szCs w:val="24"/>
        </w:rPr>
        <w:t>.§ (4) bekezdés e), i) és</w:t>
      </w:r>
      <w:r w:rsidR="00BF4957">
        <w:rPr>
          <w:rFonts w:ascii="Times New Roman" w:hAnsi="Times New Roman"/>
          <w:szCs w:val="24"/>
        </w:rPr>
        <w:t xml:space="preserve"> </w:t>
      </w:r>
      <w:r w:rsidR="00F47427">
        <w:rPr>
          <w:rFonts w:ascii="Times New Roman" w:hAnsi="Times New Roman"/>
          <w:szCs w:val="24"/>
        </w:rPr>
        <w:t xml:space="preserve"> j)</w:t>
      </w:r>
      <w:r w:rsidR="00FD414E">
        <w:rPr>
          <w:rFonts w:ascii="Times New Roman" w:hAnsi="Times New Roman"/>
          <w:szCs w:val="24"/>
        </w:rPr>
        <w:t xml:space="preserve"> </w:t>
      </w:r>
      <w:r w:rsidR="00F47427">
        <w:rPr>
          <w:rFonts w:ascii="Times New Roman" w:hAnsi="Times New Roman"/>
          <w:szCs w:val="24"/>
        </w:rPr>
        <w:t>pontja, 19.§ (1) bekezdés b) és d)</w:t>
      </w:r>
      <w:r w:rsidR="000E1116">
        <w:rPr>
          <w:rFonts w:ascii="Times New Roman" w:hAnsi="Times New Roman"/>
          <w:szCs w:val="24"/>
        </w:rPr>
        <w:t xml:space="preserve"> </w:t>
      </w:r>
      <w:r w:rsidR="00F47427">
        <w:rPr>
          <w:rFonts w:ascii="Times New Roman" w:hAnsi="Times New Roman"/>
          <w:szCs w:val="24"/>
        </w:rPr>
        <w:t>pontja, 19.§ (2) bekezdés b) és d)</w:t>
      </w:r>
      <w:r w:rsidR="002C35A9">
        <w:rPr>
          <w:rFonts w:ascii="Times New Roman" w:hAnsi="Times New Roman"/>
          <w:szCs w:val="24"/>
        </w:rPr>
        <w:t xml:space="preserve"> pontja</w:t>
      </w:r>
      <w:r w:rsidR="00F47427">
        <w:rPr>
          <w:rFonts w:ascii="Times New Roman" w:hAnsi="Times New Roman"/>
          <w:szCs w:val="24"/>
        </w:rPr>
        <w:t>,  19.§ (3) bekezdés</w:t>
      </w:r>
      <w:r w:rsidR="00FD414E">
        <w:rPr>
          <w:rFonts w:ascii="Times New Roman" w:hAnsi="Times New Roman"/>
          <w:szCs w:val="24"/>
        </w:rPr>
        <w:t xml:space="preserve"> </w:t>
      </w:r>
      <w:r w:rsidR="00F47427">
        <w:rPr>
          <w:rFonts w:ascii="Times New Roman" w:hAnsi="Times New Roman"/>
          <w:szCs w:val="24"/>
        </w:rPr>
        <w:t xml:space="preserve"> a), b)  pontja.</w:t>
      </w:r>
    </w:p>
    <w:p w:rsidR="004A50BE" w:rsidRDefault="004A50BE" w:rsidP="004A50BE">
      <w:pPr>
        <w:pStyle w:val="rendelet"/>
        <w:numPr>
          <w:ilvl w:val="0"/>
          <w:numId w:val="0"/>
        </w:numPr>
        <w:ind w:left="454" w:hanging="454"/>
        <w:rPr>
          <w:rFonts w:ascii="Times New Roman" w:hAnsi="Times New Roman"/>
          <w:szCs w:val="24"/>
        </w:rPr>
      </w:pPr>
    </w:p>
    <w:p w:rsidR="00064DB6" w:rsidRDefault="00F47427" w:rsidP="00F47427">
      <w:pPr>
        <w:pStyle w:val="rendelet"/>
        <w:numPr>
          <w:ilvl w:val="0"/>
          <w:numId w:val="0"/>
        </w:numPr>
        <w:ind w:firstLine="7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Vassurány, 2016. </w:t>
      </w:r>
      <w:proofErr w:type="gramStart"/>
      <w:r>
        <w:rPr>
          <w:rFonts w:ascii="Times New Roman" w:hAnsi="Times New Roman"/>
          <w:szCs w:val="24"/>
        </w:rPr>
        <w:t>október  .</w:t>
      </w:r>
      <w:proofErr w:type="gramEnd"/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Dr. </w:t>
      </w:r>
      <w:proofErr w:type="spellStart"/>
      <w:r>
        <w:rPr>
          <w:rFonts w:ascii="Times New Roman" w:hAnsi="Times New Roman"/>
          <w:szCs w:val="24"/>
        </w:rPr>
        <w:t>Erdősi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Lászlóné                                                          Nagy</w:t>
      </w:r>
      <w:proofErr w:type="gramEnd"/>
      <w:r>
        <w:rPr>
          <w:rFonts w:ascii="Times New Roman" w:hAnsi="Times New Roman"/>
          <w:szCs w:val="24"/>
        </w:rPr>
        <w:t xml:space="preserve"> Attila</w:t>
      </w: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jegyző</w:t>
      </w:r>
      <w:proofErr w:type="gramEnd"/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polgármester</w:t>
      </w: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6207D" w:rsidRDefault="0086207D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Kihirdetve:</w:t>
      </w: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BC3E00">
      <w:pPr>
        <w:pStyle w:val="rendelet"/>
        <w:numPr>
          <w:ilvl w:val="0"/>
          <w:numId w:val="0"/>
        </w:numPr>
        <w:rPr>
          <w:rFonts w:ascii="Times New Roman" w:hAnsi="Times New Roman"/>
          <w:szCs w:val="24"/>
        </w:rPr>
      </w:pPr>
    </w:p>
    <w:p w:rsidR="00815B3E" w:rsidRDefault="00815B3E" w:rsidP="00815B3E">
      <w:pPr>
        <w:pStyle w:val="rendelet"/>
        <w:numPr>
          <w:ilvl w:val="0"/>
          <w:numId w:val="11"/>
        </w:numPr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melléklet a /</w:t>
      </w:r>
      <w:proofErr w:type="gramStart"/>
      <w:r>
        <w:rPr>
          <w:rFonts w:ascii="Times New Roman" w:hAnsi="Times New Roman"/>
          <w:szCs w:val="24"/>
        </w:rPr>
        <w:t>2016(</w:t>
      </w:r>
      <w:proofErr w:type="gramEnd"/>
      <w:r>
        <w:rPr>
          <w:rFonts w:ascii="Times New Roman" w:hAnsi="Times New Roman"/>
          <w:szCs w:val="24"/>
        </w:rPr>
        <w:t xml:space="preserve">X. </w:t>
      </w:r>
      <w:proofErr w:type="gramStart"/>
      <w:r>
        <w:rPr>
          <w:rFonts w:ascii="Times New Roman" w:hAnsi="Times New Roman"/>
          <w:szCs w:val="24"/>
        </w:rPr>
        <w:t>.</w:t>
      </w:r>
      <w:proofErr w:type="gramEnd"/>
      <w:r>
        <w:rPr>
          <w:rFonts w:ascii="Times New Roman" w:hAnsi="Times New Roman"/>
          <w:szCs w:val="24"/>
        </w:rPr>
        <w:t>) önkormányzati rendelethez</w:t>
      </w:r>
    </w:p>
    <w:p w:rsidR="00815B3E" w:rsidRPr="0086207D" w:rsidRDefault="00815B3E" w:rsidP="00815B3E">
      <w:pPr>
        <w:pStyle w:val="Listaszerbekezds"/>
        <w:jc w:val="right"/>
        <w:rPr>
          <w:rFonts w:ascii="Times New Roman" w:hAnsi="Times New Roman" w:cs="Times New Roman"/>
        </w:rPr>
      </w:pPr>
      <w:r w:rsidRPr="0086207D">
        <w:rPr>
          <w:rFonts w:ascii="Times New Roman" w:hAnsi="Times New Roman" w:cs="Times New Roman"/>
        </w:rPr>
        <w:t>„</w:t>
      </w:r>
      <w:r w:rsidR="00773179">
        <w:rPr>
          <w:rFonts w:ascii="Times New Roman" w:hAnsi="Times New Roman" w:cs="Times New Roman"/>
        </w:rPr>
        <w:t>3. melléklet a</w:t>
      </w:r>
      <w:r w:rsidRPr="0086207D">
        <w:rPr>
          <w:rFonts w:ascii="Times New Roman" w:hAnsi="Times New Roman" w:cs="Times New Roman"/>
        </w:rPr>
        <w:t xml:space="preserve"> 7/2005.(</w:t>
      </w:r>
      <w:r w:rsidR="000E1116">
        <w:rPr>
          <w:rFonts w:ascii="Times New Roman" w:hAnsi="Times New Roman" w:cs="Times New Roman"/>
        </w:rPr>
        <w:t>X</w:t>
      </w:r>
      <w:r w:rsidRPr="0086207D">
        <w:rPr>
          <w:rFonts w:ascii="Times New Roman" w:hAnsi="Times New Roman" w:cs="Times New Roman"/>
        </w:rPr>
        <w:t>.5.) önkormányzati rendelet</w:t>
      </w:r>
      <w:r w:rsidR="00773179">
        <w:rPr>
          <w:rFonts w:ascii="Times New Roman" w:hAnsi="Times New Roman" w:cs="Times New Roman"/>
        </w:rPr>
        <w:t>hez</w:t>
      </w:r>
      <w:r w:rsidRPr="0086207D">
        <w:rPr>
          <w:rFonts w:ascii="Times New Roman" w:hAnsi="Times New Roman" w:cs="Times New Roman"/>
        </w:rPr>
        <w:t>”</w:t>
      </w:r>
    </w:p>
    <w:p w:rsidR="00305C76" w:rsidRDefault="00305C76" w:rsidP="0086207D">
      <w:pPr>
        <w:pStyle w:val="Arszvegtrzs"/>
        <w:ind w:left="284" w:hanging="284"/>
        <w:jc w:val="left"/>
        <w:rPr>
          <w:rFonts w:ascii="Times New Roman" w:hAnsi="Times New Roman"/>
          <w:sz w:val="22"/>
          <w:szCs w:val="22"/>
        </w:rPr>
      </w:pPr>
    </w:p>
    <w:p w:rsidR="00305C76" w:rsidRDefault="00305C76" w:rsidP="0086207D">
      <w:pPr>
        <w:pStyle w:val="Arszvegtrzs"/>
        <w:ind w:left="284" w:hanging="284"/>
        <w:jc w:val="left"/>
        <w:rPr>
          <w:rFonts w:ascii="Times New Roman" w:hAnsi="Times New Roman"/>
          <w:sz w:val="22"/>
          <w:szCs w:val="22"/>
        </w:rPr>
      </w:pPr>
    </w:p>
    <w:p w:rsidR="0086207D" w:rsidRPr="0086207D" w:rsidRDefault="0086207D" w:rsidP="0086207D">
      <w:pPr>
        <w:pStyle w:val="Arszvegtrzs"/>
        <w:ind w:left="284" w:hanging="284"/>
        <w:jc w:val="left"/>
        <w:rPr>
          <w:rFonts w:ascii="Times New Roman" w:hAnsi="Times New Roman"/>
          <w:sz w:val="22"/>
          <w:szCs w:val="22"/>
        </w:rPr>
      </w:pPr>
      <w:r w:rsidRPr="0086207D">
        <w:rPr>
          <w:rFonts w:ascii="Times New Roman" w:hAnsi="Times New Roman"/>
          <w:sz w:val="22"/>
          <w:szCs w:val="22"/>
        </w:rPr>
        <w:t>Úthálózat hierarchiája és kategorizálása</w:t>
      </w:r>
    </w:p>
    <w:tbl>
      <w:tblPr>
        <w:tblW w:w="967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026"/>
        <w:gridCol w:w="1080"/>
        <w:gridCol w:w="1080"/>
        <w:gridCol w:w="1260"/>
        <w:gridCol w:w="1440"/>
        <w:gridCol w:w="1214"/>
        <w:gridCol w:w="1080"/>
      </w:tblGrid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 neve</w:t>
            </w:r>
            <w:r w:rsidRPr="0086207D">
              <w:rPr>
                <w:rFonts w:ascii="Times New Roman" w:hAnsi="Times New Roman" w:cs="Times New Roman"/>
              </w:rPr>
              <w:br/>
              <w:t>(</w:t>
            </w:r>
            <w:proofErr w:type="spellStart"/>
            <w:r w:rsidRPr="0086207D">
              <w:rPr>
                <w:rFonts w:ascii="Times New Roman" w:hAnsi="Times New Roman" w:cs="Times New Roman"/>
              </w:rPr>
              <w:t>hrsz</w:t>
            </w:r>
            <w:proofErr w:type="spellEnd"/>
            <w:r w:rsidRPr="0086207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Települési</w:t>
            </w:r>
            <w:r w:rsidRPr="0086207D">
              <w:rPr>
                <w:rFonts w:ascii="Times New Roman" w:hAnsi="Times New Roman" w:cs="Times New Roman"/>
              </w:rPr>
              <w:br/>
              <w:t>kategória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Közúti</w:t>
            </w:r>
            <w:r w:rsidRPr="0086207D">
              <w:rPr>
                <w:rFonts w:ascii="Times New Roman" w:hAnsi="Times New Roman" w:cs="Times New Roman"/>
              </w:rPr>
              <w:br/>
              <w:t>kategória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Kezelő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Szabályozási</w:t>
            </w:r>
            <w:r w:rsidRPr="0086207D">
              <w:rPr>
                <w:rFonts w:ascii="Times New Roman" w:hAnsi="Times New Roman" w:cs="Times New Roman"/>
              </w:rPr>
              <w:br/>
              <w:t>szélesség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Védőtávol-ság</w:t>
            </w:r>
            <w:proofErr w:type="spellEnd"/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Keresztsz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száma</w:t>
            </w:r>
          </w:p>
        </w:tc>
      </w:tr>
      <w:tr w:rsidR="0086207D" w:rsidRPr="0086207D" w:rsidTr="00305C76">
        <w:trPr>
          <w:cantSplit/>
        </w:trPr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M9 gyorsforgalmi 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54" w:type="dxa"/>
            <w:gridSpan w:val="6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Az út tervezése során határozható meg.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86 325j. </w:t>
            </w:r>
            <w:proofErr w:type="spellStart"/>
            <w:r w:rsidRPr="0086207D">
              <w:rPr>
                <w:rFonts w:ascii="Times New Roman" w:hAnsi="Times New Roman" w:cs="Times New Roman"/>
              </w:rPr>
              <w:t>ök</w:t>
            </w:r>
            <w:proofErr w:type="spellEnd"/>
            <w:r w:rsidRPr="0086207D">
              <w:rPr>
                <w:rFonts w:ascii="Times New Roman" w:hAnsi="Times New Roman" w:cs="Times New Roman"/>
              </w:rPr>
              <w:t xml:space="preserve"> 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Petőfi Sándor u. (81/1)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országos mellékút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B.V.C.C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Közútkezelő Kht.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 – 1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ök</w:t>
            </w:r>
            <w:proofErr w:type="spellEnd"/>
            <w:r w:rsidRPr="0086207D">
              <w:rPr>
                <w:rFonts w:ascii="Times New Roman" w:hAnsi="Times New Roman" w:cs="Times New Roman"/>
              </w:rPr>
              <w:t xml:space="preserve"> 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átkelési szakasz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Petőfi Sándor u.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(167)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országos mellékút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B.V.C.C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Később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meghat.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 – 2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ök. 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tervezett </w:t>
            </w:r>
            <w:proofErr w:type="spellStart"/>
            <w:r w:rsidRPr="0086207D">
              <w:rPr>
                <w:rFonts w:ascii="Times New Roman" w:hAnsi="Times New Roman" w:cs="Times New Roman"/>
              </w:rPr>
              <w:t>kült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Szakasz „B”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044 földúton és új nyomvonalon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országos mellékút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</w:t>
            </w:r>
            <w:proofErr w:type="gramStart"/>
            <w:r w:rsidRPr="0086207D">
              <w:rPr>
                <w:rFonts w:ascii="Times New Roman" w:hAnsi="Times New Roman" w:cs="Times New Roman"/>
              </w:rPr>
              <w:t>.V.</w:t>
            </w:r>
            <w:proofErr w:type="gram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Később meghat.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50-50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ök. 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tervezett </w:t>
            </w:r>
            <w:proofErr w:type="spellStart"/>
            <w:r w:rsidRPr="0086207D">
              <w:rPr>
                <w:rFonts w:ascii="Times New Roman" w:hAnsi="Times New Roman" w:cs="Times New Roman"/>
              </w:rPr>
              <w:t>kült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Szakasz „A”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072 földúton és új nyomvonalon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országos mellékút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</w:t>
            </w:r>
            <w:proofErr w:type="gramStart"/>
            <w:r w:rsidRPr="0086207D">
              <w:rPr>
                <w:rFonts w:ascii="Times New Roman" w:hAnsi="Times New Roman" w:cs="Times New Roman"/>
              </w:rPr>
              <w:t>.V.</w:t>
            </w:r>
            <w:proofErr w:type="gram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Később meghat.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50-50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KÖz</w:t>
            </w:r>
            <w:proofErr w:type="spellEnd"/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községközi út Vassurány – Vasszilvágy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egyéb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közút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</w:t>
            </w:r>
            <w:proofErr w:type="gramStart"/>
            <w:r w:rsidRPr="0086207D">
              <w:rPr>
                <w:rFonts w:ascii="Times New Roman" w:hAnsi="Times New Roman" w:cs="Times New Roman"/>
              </w:rPr>
              <w:t>.VIII.</w:t>
            </w:r>
            <w:proofErr w:type="gram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Hősök tere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(133)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Vasút utca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lastRenderedPageBreak/>
              <w:t>(239/1)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lastRenderedPageBreak/>
              <w:t>k</w:t>
            </w:r>
            <w:bookmarkStart w:id="0" w:name="_GoBack"/>
            <w:r w:rsidRPr="0086207D">
              <w:rPr>
                <w:rFonts w:ascii="Times New Roman" w:hAnsi="Times New Roman" w:cs="Times New Roman"/>
              </w:rPr>
              <w:t>i</w:t>
            </w:r>
            <w:bookmarkEnd w:id="0"/>
            <w:r w:rsidRPr="0086207D">
              <w:rPr>
                <w:rFonts w:ascii="Times New Roman" w:hAnsi="Times New Roman" w:cs="Times New Roman"/>
              </w:rPr>
              <w:t>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lastRenderedPageBreak/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lastRenderedPageBreak/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 – 18,7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Hársfa utca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(210)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10,5 - 14,0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 – 3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Dózsa </w:t>
            </w:r>
            <w:proofErr w:type="spellStart"/>
            <w:r w:rsidRPr="0086207D">
              <w:rPr>
                <w:rFonts w:ascii="Times New Roman" w:hAnsi="Times New Roman" w:cs="Times New Roman"/>
              </w:rPr>
              <w:t>Gy</w:t>
            </w:r>
            <w:proofErr w:type="spellEnd"/>
            <w:r w:rsidRPr="0086207D">
              <w:rPr>
                <w:rFonts w:ascii="Times New Roman" w:hAnsi="Times New Roman" w:cs="Times New Roman"/>
              </w:rPr>
              <w:t>. utca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(260, 315)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14,7 – 16,2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KÖ20 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(291)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8,4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4 – 4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Kossuth Lajos u.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(166)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14,0 – 16,8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Táncsics köz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(147)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Táncsics köz</w:t>
            </w:r>
            <w:r w:rsidRPr="0086207D">
              <w:rPr>
                <w:rFonts w:ascii="Times New Roman" w:hAnsi="Times New Roman" w:cs="Times New Roman"/>
              </w:rPr>
              <w:br/>
              <w:t>(144)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KÖ18</w:t>
            </w:r>
            <w:r w:rsidRPr="0086207D">
              <w:rPr>
                <w:rFonts w:ascii="Times New Roman" w:hAnsi="Times New Roman" w:cs="Times New Roman"/>
              </w:rPr>
              <w:br/>
              <w:t>(33)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16,3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KÖ21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(198)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12,0 - 16,0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KÖ22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(199)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14,6 – 18,0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lakóút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6207D" w:rsidRPr="0086207D" w:rsidRDefault="0086207D" w:rsidP="0086207D">
      <w:pPr>
        <w:rPr>
          <w:rFonts w:ascii="Times New Roman" w:hAnsi="Times New Roman" w:cs="Times New Roman"/>
        </w:rPr>
      </w:pPr>
    </w:p>
    <w:tbl>
      <w:tblPr>
        <w:tblW w:w="967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2026"/>
        <w:gridCol w:w="1080"/>
        <w:gridCol w:w="1080"/>
        <w:gridCol w:w="1260"/>
        <w:gridCol w:w="1440"/>
        <w:gridCol w:w="1214"/>
        <w:gridCol w:w="1080"/>
      </w:tblGrid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KÖ2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lakóút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KÖ6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lakóút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közforgalom számára megnyitott magánút</w:t>
            </w:r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KÖ16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lakóút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B.VI.d.A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5 - 5</w:t>
            </w: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KÖ17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tervezett lakóút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lastRenderedPageBreak/>
              <w:t>23.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KÖ23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tervezett községközi út </w:t>
            </w:r>
            <w:proofErr w:type="spellStart"/>
            <w:r w:rsidRPr="0086207D">
              <w:rPr>
                <w:rFonts w:ascii="Times New Roman" w:hAnsi="Times New Roman" w:cs="Times New Roman"/>
              </w:rPr>
              <w:t>belt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szakasza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egyéb közút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B.V.c.C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KÖ3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(083)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KÖ4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B.VI.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KÖ5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(077)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B.VI.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19,0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KÖ7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KÖ8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(194/3)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KÖ9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(119)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KÖ10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KÖ11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KÖ12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KÖ13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KÖ14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B.VI.d.C</w:t>
            </w:r>
            <w:proofErr w:type="spellEnd"/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16,0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KÖ15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(56)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B.VI.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16,9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207D" w:rsidRPr="0086207D" w:rsidTr="00305C76">
        <w:tc>
          <w:tcPr>
            <w:tcW w:w="49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2026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KÖ19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(039)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kiszolgáló</w:t>
            </w: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út</w:t>
            </w: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B.VI.</w:t>
            </w:r>
          </w:p>
        </w:tc>
        <w:tc>
          <w:tcPr>
            <w:tcW w:w="126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4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22,4 – 26,7</w:t>
            </w:r>
          </w:p>
        </w:tc>
        <w:tc>
          <w:tcPr>
            <w:tcW w:w="1214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6207D" w:rsidRPr="0086207D" w:rsidRDefault="0086207D" w:rsidP="0086207D">
      <w:pPr>
        <w:pStyle w:val="Szvegtrzs"/>
        <w:spacing w:before="240"/>
        <w:jc w:val="both"/>
        <w:rPr>
          <w:rFonts w:ascii="Times New Roman" w:hAnsi="Times New Roman"/>
          <w:sz w:val="22"/>
          <w:szCs w:val="22"/>
        </w:rPr>
      </w:pPr>
      <w:r w:rsidRPr="0086207D">
        <w:rPr>
          <w:rFonts w:ascii="Times New Roman" w:hAnsi="Times New Roman"/>
          <w:sz w:val="22"/>
          <w:szCs w:val="22"/>
        </w:rPr>
        <w:t>Mezőgazdasági utak: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"/>
        <w:gridCol w:w="3247"/>
        <w:gridCol w:w="1841"/>
        <w:gridCol w:w="1840"/>
        <w:gridCol w:w="1838"/>
      </w:tblGrid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47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HRSZ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Szabályozási szélesség</w:t>
            </w:r>
          </w:p>
        </w:tc>
        <w:tc>
          <w:tcPr>
            <w:tcW w:w="1840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Kezelő</w:t>
            </w:r>
          </w:p>
        </w:tc>
        <w:tc>
          <w:tcPr>
            <w:tcW w:w="1838" w:type="dxa"/>
            <w:vAlign w:val="center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Közúti kategória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010/12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9,1 - 9,4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012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17,4 – 25,5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036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9,7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16,6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16,2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028/7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5,3 – 6,1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035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12,6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042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044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15,7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051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14,2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066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9,2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069/2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068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 – 11,1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075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 – 13,4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0103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10 – 13,6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0102/3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080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085/1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088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087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083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13,5 – 14,1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085/2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11,1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09/5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9,7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072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Terv. </w:t>
            </w:r>
            <w:proofErr w:type="spellStart"/>
            <w:r w:rsidRPr="0086207D">
              <w:rPr>
                <w:rFonts w:ascii="Times New Roman" w:hAnsi="Times New Roman" w:cs="Times New Roman"/>
              </w:rPr>
              <w:t>mezőgazd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szervizút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  <w:tr w:rsidR="0086207D" w:rsidRPr="0086207D" w:rsidTr="00305C76">
        <w:tc>
          <w:tcPr>
            <w:tcW w:w="446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3247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 xml:space="preserve">Terv. </w:t>
            </w:r>
            <w:proofErr w:type="spellStart"/>
            <w:r w:rsidRPr="0086207D">
              <w:rPr>
                <w:rFonts w:ascii="Times New Roman" w:hAnsi="Times New Roman" w:cs="Times New Roman"/>
              </w:rPr>
              <w:t>mezőgazd</w:t>
            </w:r>
            <w:proofErr w:type="spellEnd"/>
            <w:r w:rsidRPr="0086207D">
              <w:rPr>
                <w:rFonts w:ascii="Times New Roman" w:hAnsi="Times New Roman" w:cs="Times New Roman"/>
              </w:rPr>
              <w:t>. szervizút</w:t>
            </w:r>
          </w:p>
        </w:tc>
        <w:tc>
          <w:tcPr>
            <w:tcW w:w="1841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0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6207D">
              <w:rPr>
                <w:rFonts w:ascii="Times New Roman" w:hAnsi="Times New Roman" w:cs="Times New Roman"/>
              </w:rPr>
              <w:t>önkorm</w:t>
            </w:r>
            <w:proofErr w:type="spellEnd"/>
          </w:p>
        </w:tc>
        <w:tc>
          <w:tcPr>
            <w:tcW w:w="1838" w:type="dxa"/>
          </w:tcPr>
          <w:p w:rsidR="0086207D" w:rsidRPr="0086207D" w:rsidRDefault="0086207D" w:rsidP="00305C76">
            <w:pPr>
              <w:jc w:val="center"/>
              <w:rPr>
                <w:rFonts w:ascii="Times New Roman" w:hAnsi="Times New Roman" w:cs="Times New Roman"/>
              </w:rPr>
            </w:pPr>
            <w:r w:rsidRPr="0086207D">
              <w:rPr>
                <w:rFonts w:ascii="Times New Roman" w:hAnsi="Times New Roman" w:cs="Times New Roman"/>
              </w:rPr>
              <w:t>K. VIII.</w:t>
            </w:r>
          </w:p>
        </w:tc>
      </w:tr>
    </w:tbl>
    <w:p w:rsidR="0086207D" w:rsidRPr="0086207D" w:rsidRDefault="0086207D" w:rsidP="0086207D">
      <w:pPr>
        <w:jc w:val="both"/>
        <w:rPr>
          <w:rFonts w:ascii="Times New Roman" w:hAnsi="Times New Roman" w:cs="Times New Roman"/>
          <w:b/>
          <w:u w:val="single"/>
        </w:rPr>
      </w:pPr>
    </w:p>
    <w:p w:rsidR="00046AA6" w:rsidRPr="00702F19" w:rsidRDefault="00046AA6" w:rsidP="0086207D">
      <w:pPr>
        <w:pStyle w:val="Arszvegtrzs"/>
        <w:ind w:left="720" w:firstLine="0"/>
        <w:jc w:val="left"/>
        <w:rPr>
          <w:rFonts w:ascii="Times New Roman" w:hAnsi="Times New Roman"/>
          <w:szCs w:val="24"/>
        </w:rPr>
      </w:pPr>
    </w:p>
    <w:sectPr w:rsidR="00046AA6" w:rsidRPr="00702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91F4C"/>
    <w:multiLevelType w:val="hybridMultilevel"/>
    <w:tmpl w:val="2620184C"/>
    <w:lvl w:ilvl="0" w:tplc="34088C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83411"/>
    <w:multiLevelType w:val="singleLevel"/>
    <w:tmpl w:val="B956CBE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1026391D"/>
    <w:multiLevelType w:val="hybridMultilevel"/>
    <w:tmpl w:val="7EF86466"/>
    <w:lvl w:ilvl="0" w:tplc="5534028E">
      <w:start w:val="27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0E4279B"/>
    <w:multiLevelType w:val="singleLevel"/>
    <w:tmpl w:val="3C96D898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4" w15:restartNumberingAfterBreak="0">
    <w:nsid w:val="11D37676"/>
    <w:multiLevelType w:val="singleLevel"/>
    <w:tmpl w:val="B956CBE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 w15:restartNumberingAfterBreak="0">
    <w:nsid w:val="17735568"/>
    <w:multiLevelType w:val="hybridMultilevel"/>
    <w:tmpl w:val="D0B42B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3630B"/>
    <w:multiLevelType w:val="singleLevel"/>
    <w:tmpl w:val="5C360A2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40F0BA4"/>
    <w:multiLevelType w:val="hybridMultilevel"/>
    <w:tmpl w:val="73BA4718"/>
    <w:lvl w:ilvl="0" w:tplc="1A824AE8">
      <w:start w:val="1"/>
      <w:numFmt w:val="lowerLetter"/>
      <w:lvlText w:val="%1)"/>
      <w:lvlJc w:val="left"/>
      <w:pPr>
        <w:tabs>
          <w:tab w:val="num" w:pos="2047"/>
        </w:tabs>
        <w:ind w:left="2047" w:hanging="397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</w:lvl>
  </w:abstractNum>
  <w:abstractNum w:abstractNumId="8" w15:restartNumberingAfterBreak="0">
    <w:nsid w:val="32036D66"/>
    <w:multiLevelType w:val="singleLevel"/>
    <w:tmpl w:val="ED6E3A7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8D2638A"/>
    <w:multiLevelType w:val="hybridMultilevel"/>
    <w:tmpl w:val="CE4A6770"/>
    <w:lvl w:ilvl="0" w:tplc="E2FA170E">
      <w:start w:val="3"/>
      <w:numFmt w:val="decimal"/>
      <w:lvlText w:val="(%1)"/>
      <w:lvlJc w:val="left"/>
      <w:pPr>
        <w:ind w:left="1068" w:hanging="360"/>
      </w:pPr>
      <w:rPr>
        <w:rFonts w:ascii="Times New Roman" w:hAnsi="Times New Roman" w:hint="default"/>
        <w:color w:val="auto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C3E1FAF"/>
    <w:multiLevelType w:val="singleLevel"/>
    <w:tmpl w:val="7C1E16F4"/>
    <w:lvl w:ilvl="0">
      <w:start w:val="1"/>
      <w:numFmt w:val="decimal"/>
      <w:lvlText w:val="(%1)"/>
      <w:lvlJc w:val="left"/>
      <w:pPr>
        <w:tabs>
          <w:tab w:val="num" w:pos="454"/>
        </w:tabs>
        <w:ind w:left="454" w:hanging="454"/>
      </w:pPr>
    </w:lvl>
  </w:abstractNum>
  <w:abstractNum w:abstractNumId="11" w15:restartNumberingAfterBreak="0">
    <w:nsid w:val="4D1D1873"/>
    <w:multiLevelType w:val="singleLevel"/>
    <w:tmpl w:val="5C360A2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187A1F"/>
    <w:multiLevelType w:val="hybridMultilevel"/>
    <w:tmpl w:val="847859B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0F5AEF"/>
    <w:multiLevelType w:val="singleLevel"/>
    <w:tmpl w:val="73D08408"/>
    <w:lvl w:ilvl="0">
      <w:start w:val="1"/>
      <w:numFmt w:val="decimal"/>
      <w:pStyle w:val="rendelet"/>
      <w:lvlText w:val="(%1)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 w:val="0"/>
        <w:i w:val="0"/>
        <w:sz w:val="24"/>
      </w:rPr>
    </w:lvl>
  </w:abstractNum>
  <w:abstractNum w:abstractNumId="14" w15:restartNumberingAfterBreak="0">
    <w:nsid w:val="747E5900"/>
    <w:multiLevelType w:val="hybridMultilevel"/>
    <w:tmpl w:val="2D2C4AD6"/>
    <w:lvl w:ilvl="0" w:tplc="7C1E16F4">
      <w:start w:val="1"/>
      <w:numFmt w:val="decimal"/>
      <w:lvlText w:val="(%1)"/>
      <w:lvlJc w:val="left"/>
      <w:pPr>
        <w:tabs>
          <w:tab w:val="num" w:pos="454"/>
        </w:tabs>
        <w:ind w:left="454" w:hanging="454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11"/>
  </w:num>
  <w:num w:numId="4">
    <w:abstractNumId w:val="13"/>
  </w:num>
  <w:num w:numId="5">
    <w:abstractNumId w:val="3"/>
  </w:num>
  <w:num w:numId="6">
    <w:abstractNumId w:val="1"/>
  </w:num>
  <w:num w:numId="7">
    <w:abstractNumId w:val="2"/>
  </w:num>
  <w:num w:numId="8">
    <w:abstractNumId w:val="4"/>
  </w:num>
  <w:num w:numId="9">
    <w:abstractNumId w:val="14"/>
  </w:num>
  <w:num w:numId="10">
    <w:abstractNumId w:val="9"/>
  </w:num>
  <w:num w:numId="11">
    <w:abstractNumId w:val="12"/>
  </w:num>
  <w:num w:numId="12">
    <w:abstractNumId w:val="8"/>
  </w:num>
  <w:num w:numId="13">
    <w:abstractNumId w:val="0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022"/>
    <w:rsid w:val="00046AA6"/>
    <w:rsid w:val="00064DB6"/>
    <w:rsid w:val="00083022"/>
    <w:rsid w:val="000E1116"/>
    <w:rsid w:val="002C35A9"/>
    <w:rsid w:val="002E3B34"/>
    <w:rsid w:val="00305C76"/>
    <w:rsid w:val="004A50BE"/>
    <w:rsid w:val="006F57C1"/>
    <w:rsid w:val="00702F19"/>
    <w:rsid w:val="00773179"/>
    <w:rsid w:val="007B217D"/>
    <w:rsid w:val="00805556"/>
    <w:rsid w:val="00815B3E"/>
    <w:rsid w:val="0086207D"/>
    <w:rsid w:val="00BC3E00"/>
    <w:rsid w:val="00BF4957"/>
    <w:rsid w:val="00F47427"/>
    <w:rsid w:val="00F8376E"/>
    <w:rsid w:val="00FB55F6"/>
    <w:rsid w:val="00FD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0F5642-1D64-4530-A50D-76E93FD0B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02F19"/>
    <w:pPr>
      <w:ind w:left="720"/>
      <w:contextualSpacing/>
    </w:pPr>
  </w:style>
  <w:style w:type="paragraph" w:styleId="Szvegtrzs">
    <w:name w:val="Body Text"/>
    <w:basedOn w:val="Norml"/>
    <w:link w:val="SzvegtrzsChar"/>
    <w:rsid w:val="00046AA6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046AA6"/>
    <w:rPr>
      <w:rFonts w:ascii="Arial" w:eastAsia="Times New Roman" w:hAnsi="Arial" w:cs="Times New Roman"/>
      <w:snapToGrid w:val="0"/>
      <w:sz w:val="24"/>
      <w:szCs w:val="20"/>
      <w:lang w:eastAsia="hu-HU"/>
    </w:rPr>
  </w:style>
  <w:style w:type="paragraph" w:customStyle="1" w:styleId="rendelet">
    <w:name w:val="rendelet"/>
    <w:basedOn w:val="Norml"/>
    <w:rsid w:val="00046AA6"/>
    <w:pPr>
      <w:numPr>
        <w:numId w:val="4"/>
      </w:num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805556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805556"/>
  </w:style>
  <w:style w:type="paragraph" w:customStyle="1" w:styleId="cmtrv">
    <w:name w:val="címtörv"/>
    <w:basedOn w:val="Norml"/>
    <w:next w:val="Norml"/>
    <w:autoRedefine/>
    <w:rsid w:val="00805556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hu-HU"/>
    </w:rPr>
  </w:style>
  <w:style w:type="paragraph" w:customStyle="1" w:styleId="Arszvegtrzs">
    <w:name w:val="Arszövegtörzs"/>
    <w:basedOn w:val="Norml"/>
    <w:rsid w:val="00815B3E"/>
    <w:pPr>
      <w:spacing w:after="0" w:line="312" w:lineRule="auto"/>
      <w:ind w:firstLine="284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paragraph" w:customStyle="1" w:styleId="Listaszerbekezds1">
    <w:name w:val="Listaszerű bekezdés1"/>
    <w:basedOn w:val="Norml"/>
    <w:rsid w:val="00FB55F6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7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73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980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4</cp:revision>
  <cp:lastPrinted>2016-10-04T07:17:00Z</cp:lastPrinted>
  <dcterms:created xsi:type="dcterms:W3CDTF">2016-09-28T12:15:00Z</dcterms:created>
  <dcterms:modified xsi:type="dcterms:W3CDTF">2016-10-04T07:18:00Z</dcterms:modified>
</cp:coreProperties>
</file>