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3BC0B838" w:rsidR="00DF3965" w:rsidRPr="00F418F3" w:rsidRDefault="00DF3965">
      <w:pPr>
        <w:jc w:val="center"/>
        <w:rPr>
          <w:rFonts w:ascii="Verdana" w:hAnsi="Verdana" w:cs="Arial"/>
          <w:b/>
          <w:bCs/>
          <w:sz w:val="20"/>
          <w:szCs w:val="20"/>
        </w:rPr>
      </w:pPr>
      <w:r w:rsidRPr="00F418F3">
        <w:rPr>
          <w:rFonts w:ascii="Verdana" w:hAnsi="Verdana" w:cs="Arial"/>
          <w:b/>
          <w:bCs/>
          <w:sz w:val="20"/>
          <w:szCs w:val="20"/>
        </w:rPr>
        <w:t>Önkormányzat</w:t>
      </w:r>
      <w:r w:rsidR="00476CB4">
        <w:rPr>
          <w:rFonts w:ascii="Verdana" w:hAnsi="Verdana" w:cs="Arial"/>
          <w:b/>
          <w:bCs/>
          <w:sz w:val="20"/>
          <w:szCs w:val="20"/>
        </w:rPr>
        <w:t xml:space="preserve"> Vassurány</w:t>
      </w:r>
      <w:bookmarkStart w:id="0" w:name="_GoBack"/>
      <w:bookmarkEnd w:id="0"/>
      <w:r w:rsidRPr="00F418F3">
        <w:rPr>
          <w:rFonts w:ascii="Verdana" w:hAnsi="Verdana" w:cs="Arial"/>
          <w:b/>
          <w:bCs/>
          <w:sz w:val="20"/>
          <w:szCs w:val="20"/>
        </w:rPr>
        <w:t xml:space="preserve"> a </w:t>
      </w:r>
      <w:r w:rsidR="00B30F3F" w:rsidRPr="00F418F3">
        <w:rPr>
          <w:rFonts w:ascii="Verdana" w:hAnsi="Verdana" w:cs="Arial"/>
          <w:b/>
          <w:bCs/>
          <w:sz w:val="20"/>
          <w:szCs w:val="20"/>
        </w:rPr>
        <w:t>Kulturális és Innovációs</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453824"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jelszavukat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a pályázó állandó lakóhelye szerinti lakásban életvitelszerűen együttlakó,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aa) </w:t>
      </w:r>
      <w:r w:rsidRPr="00F418F3">
        <w:rPr>
          <w:rFonts w:ascii="Verdana" w:hAnsi="Verdana" w:cs="Arial"/>
          <w:sz w:val="20"/>
          <w:szCs w:val="20"/>
        </w:rPr>
        <w:t>a személyi jövedelemadóról szóló 1995. évi CXVII. törvény (a továbbiakban: Szjatv.)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Szjatv.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z Szjatv.</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Szjatv.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453824" w:rsidP="00C46582">
      <w:pPr>
        <w:ind w:left="284"/>
        <w:jc w:val="both"/>
        <w:rPr>
          <w:rFonts w:ascii="Verdana" w:hAnsi="Verdana"/>
          <w:sz w:val="20"/>
          <w:szCs w:val="20"/>
        </w:rPr>
      </w:pPr>
      <w:hyperlink r:id="rId9" w:history="1">
        <w:r w:rsidR="00C46582"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véghatáridejének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évenként max.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r w:rsidR="00236E06" w:rsidRPr="00F418F3">
        <w:rPr>
          <w:rFonts w:ascii="Verdana" w:hAnsi="Verdana" w:cs="Arial"/>
          <w:sz w:val="20"/>
          <w:szCs w:val="20"/>
        </w:rPr>
        <w:t>Szjatv.</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B0EA3" w14:textId="77777777" w:rsidR="00453824" w:rsidRDefault="00453824" w:rsidP="00F51BB6">
      <w:r>
        <w:separator/>
      </w:r>
    </w:p>
  </w:endnote>
  <w:endnote w:type="continuationSeparator" w:id="0">
    <w:p w14:paraId="7E25862D" w14:textId="77777777" w:rsidR="00453824" w:rsidRDefault="00453824"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2CA0FF0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76CB4">
          <w:rPr>
            <w:rFonts w:ascii="Arial" w:hAnsi="Arial" w:cs="Arial"/>
            <w:noProof/>
            <w:sz w:val="20"/>
            <w:szCs w:val="20"/>
          </w:rPr>
          <w:t>2</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14AC0E" w14:textId="77777777" w:rsidR="00453824" w:rsidRDefault="00453824" w:rsidP="00F51BB6">
      <w:r>
        <w:separator/>
      </w:r>
    </w:p>
  </w:footnote>
  <w:footnote w:type="continuationSeparator" w:id="0">
    <w:p w14:paraId="0B1CC541" w14:textId="77777777" w:rsidR="00453824" w:rsidRDefault="00453824"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53824"/>
    <w:rsid w:val="00460E35"/>
    <w:rsid w:val="00466703"/>
    <w:rsid w:val="0046769D"/>
    <w:rsid w:val="0047150B"/>
    <w:rsid w:val="004737F4"/>
    <w:rsid w:val="004749B7"/>
    <w:rsid w:val="00476CB4"/>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A0B22-F683-4920-97F2-2A2A0F98E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3230</Words>
  <Characters>22288</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25468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2</cp:revision>
  <cp:lastPrinted>2021-07-30T06:26:00Z</cp:lastPrinted>
  <dcterms:created xsi:type="dcterms:W3CDTF">2025-09-24T12:27:00Z</dcterms:created>
  <dcterms:modified xsi:type="dcterms:W3CDTF">2025-09-24T12:27:00Z</dcterms:modified>
</cp:coreProperties>
</file>